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AE7468" w:rsidRDefault="00AE7468" w:rsidP="00E93CB1">
      <w:pPr>
        <w:pStyle w:val="3"/>
        <w:framePr w:w="9897" w:wrap="around" w:x="1452" w:y="-3375"/>
        <w:rPr>
          <w:noProof/>
        </w:rPr>
      </w:pPr>
    </w:p>
    <w:p w:rsidR="00AE7468" w:rsidRDefault="00AE7468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308DB" w:rsidRPr="00381138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Default="00C308DB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A40200">
        <w:rPr>
          <w:rFonts w:ascii="Times New Roman" w:hAnsi="Times New Roman"/>
          <w:sz w:val="22"/>
        </w:rPr>
        <w:t>21.12.</w:t>
      </w:r>
      <w:r w:rsidR="00E93CB1">
        <w:rPr>
          <w:rFonts w:ascii="Times New Roman" w:hAnsi="Times New Roman"/>
          <w:sz w:val="22"/>
        </w:rPr>
        <w:t>201</w:t>
      </w:r>
      <w:r w:rsidR="00960A4E">
        <w:rPr>
          <w:rFonts w:ascii="Times New Roman" w:hAnsi="Times New Roman"/>
          <w:sz w:val="22"/>
        </w:rPr>
        <w:t>6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</w:t>
      </w:r>
      <w:r w:rsidRPr="00C308DB">
        <w:rPr>
          <w:rFonts w:ascii="Times New Roman" w:hAnsi="Times New Roman"/>
          <w:sz w:val="22"/>
        </w:rPr>
        <w:t xml:space="preserve">             </w:t>
      </w:r>
      <w:r w:rsidR="00E93CB1">
        <w:rPr>
          <w:rFonts w:ascii="Times New Roman" w:hAnsi="Times New Roman"/>
          <w:sz w:val="22"/>
        </w:rPr>
        <w:t xml:space="preserve">        </w:t>
      </w:r>
      <w:r w:rsidR="00E93CB1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pt;height:9.6pt" o:ole="">
            <v:imagedata r:id="rId8" o:title=""/>
          </v:shape>
          <o:OLEObject Type="Embed" ProgID="MSWordArt.2" ShapeID="_x0000_i1025" DrawAspect="Content" ObjectID="_1543989649" r:id="rId9">
            <o:FieldCodes>\s</o:FieldCodes>
          </o:OLEObject>
        </w:object>
      </w:r>
      <w:r w:rsidR="00E93CB1">
        <w:rPr>
          <w:rFonts w:ascii="Times New Roman" w:hAnsi="Times New Roman"/>
          <w:sz w:val="22"/>
        </w:rPr>
        <w:t xml:space="preserve"> </w:t>
      </w:r>
      <w:r w:rsidR="00A40200">
        <w:rPr>
          <w:rFonts w:ascii="Times New Roman" w:hAnsi="Times New Roman"/>
          <w:sz w:val="22"/>
        </w:rPr>
        <w:t>2184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822DE0">
        <w:rPr>
          <w:rFonts w:ascii="Times New Roman" w:hAnsi="Times New Roman"/>
          <w:sz w:val="28"/>
          <w:szCs w:val="28"/>
        </w:rPr>
        <w:t>2</w:t>
      </w:r>
      <w:r w:rsidR="00822DE0" w:rsidRPr="00C308DB">
        <w:rPr>
          <w:rFonts w:ascii="Times New Roman" w:hAnsi="Times New Roman"/>
          <w:sz w:val="28"/>
          <w:szCs w:val="28"/>
        </w:rPr>
        <w:t>0</w:t>
      </w:r>
      <w:r w:rsidR="00822DE0">
        <w:rPr>
          <w:rFonts w:ascii="Times New Roman" w:hAnsi="Times New Roman"/>
          <w:sz w:val="28"/>
          <w:szCs w:val="28"/>
        </w:rPr>
        <w:t xml:space="preserve">.01.2014 № 110 «Об осуществлении государственных полномочий по социальной поддержке отдельных категорий граждан в соответствии с государственной программой Красноярского края </w:t>
      </w:r>
      <w:r w:rsidR="00822DE0" w:rsidRPr="00D46EF7">
        <w:rPr>
          <w:rFonts w:ascii="Times New Roman" w:hAnsi="Times New Roman"/>
          <w:sz w:val="28"/>
          <w:szCs w:val="28"/>
        </w:rPr>
        <w:t>“</w:t>
      </w:r>
      <w:r w:rsidR="00822DE0">
        <w:rPr>
          <w:rFonts w:ascii="Times New Roman" w:hAnsi="Times New Roman"/>
          <w:sz w:val="28"/>
          <w:szCs w:val="28"/>
        </w:rPr>
        <w:t xml:space="preserve">Развитие системы социальной поддержки </w:t>
      </w:r>
      <w:r w:rsidR="002555A2">
        <w:rPr>
          <w:rFonts w:ascii="Times New Roman" w:hAnsi="Times New Roman"/>
          <w:sz w:val="28"/>
          <w:szCs w:val="28"/>
        </w:rPr>
        <w:t>населения</w:t>
      </w:r>
      <w:r w:rsidR="00822DE0" w:rsidRPr="00D46EF7">
        <w:rPr>
          <w:rFonts w:ascii="Times New Roman" w:hAnsi="Times New Roman"/>
          <w:sz w:val="28"/>
          <w:szCs w:val="28"/>
        </w:rPr>
        <w:t>”</w:t>
      </w:r>
      <w:r w:rsidR="00822DE0">
        <w:rPr>
          <w:rFonts w:ascii="Times New Roman" w:hAnsi="Times New Roman"/>
          <w:sz w:val="28"/>
          <w:szCs w:val="28"/>
        </w:rPr>
        <w:t>»</w:t>
      </w:r>
    </w:p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</w:t>
      </w:r>
      <w:r w:rsidR="0072384C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Красноярского края </w:t>
      </w:r>
      <w:r w:rsidR="0072384C">
        <w:rPr>
          <w:rFonts w:ascii="Times New Roman" w:hAnsi="Times New Roman"/>
          <w:sz w:val="28"/>
          <w:szCs w:val="28"/>
        </w:rPr>
        <w:t xml:space="preserve">от 10.03.2016 № 5-1959 «О внесении изменений в Закон края «О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Красноярского края </w:t>
      </w:r>
      <w:r w:rsidR="0072384C" w:rsidRPr="00D46EF7">
        <w:rPr>
          <w:rFonts w:ascii="Times New Roman" w:hAnsi="Times New Roman"/>
          <w:sz w:val="28"/>
          <w:szCs w:val="28"/>
        </w:rPr>
        <w:t>“</w:t>
      </w:r>
      <w:r w:rsidR="0072384C">
        <w:rPr>
          <w:rFonts w:ascii="Times New Roman" w:hAnsi="Times New Roman"/>
          <w:sz w:val="28"/>
          <w:szCs w:val="28"/>
        </w:rPr>
        <w:t>Развитие системы социальной поддержки населения</w:t>
      </w:r>
      <w:r w:rsidR="0072384C" w:rsidRPr="00D46EF7">
        <w:rPr>
          <w:rFonts w:ascii="Times New Roman" w:hAnsi="Times New Roman"/>
          <w:sz w:val="28"/>
          <w:szCs w:val="28"/>
        </w:rPr>
        <w:t>”</w:t>
      </w:r>
      <w:r w:rsidR="0072384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960A4E">
        <w:rPr>
          <w:rFonts w:ascii="Times New Roman" w:hAnsi="Times New Roman"/>
          <w:sz w:val="28"/>
          <w:szCs w:val="28"/>
        </w:rPr>
        <w:t>24.11.2016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r w:rsidR="00960A4E">
        <w:rPr>
          <w:rFonts w:ascii="Times New Roman" w:hAnsi="Times New Roman"/>
          <w:sz w:val="28"/>
          <w:szCs w:val="28"/>
        </w:rPr>
        <w:t>2-158</w:t>
      </w:r>
      <w:r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Pr="000F02A3">
        <w:rPr>
          <w:rFonts w:ascii="Times New Roman" w:hAnsi="Times New Roman"/>
          <w:sz w:val="28"/>
          <w:szCs w:val="28"/>
        </w:rPr>
        <w:t xml:space="preserve"> </w:t>
      </w:r>
      <w:r w:rsidR="00960A4E">
        <w:rPr>
          <w:rFonts w:ascii="Times New Roman" w:hAnsi="Times New Roman"/>
          <w:sz w:val="28"/>
          <w:szCs w:val="28"/>
        </w:rPr>
        <w:t xml:space="preserve">отдельные законы края в сфере социальной поддержки граждан»,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C32EF5" w:rsidRDefault="00C32EF5" w:rsidP="00C32E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EF5" w:rsidRPr="00E3604A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32EF5" w:rsidRPr="00E3604A" w:rsidRDefault="00C32EF5" w:rsidP="00C32EF5">
      <w:pPr>
        <w:jc w:val="both"/>
        <w:rPr>
          <w:rFonts w:ascii="Times New Roman" w:hAnsi="Times New Roman"/>
          <w:sz w:val="28"/>
          <w:szCs w:val="28"/>
        </w:rPr>
      </w:pPr>
    </w:p>
    <w:p w:rsidR="00C32EF5" w:rsidRPr="002F6B28" w:rsidRDefault="00C32EF5" w:rsidP="00C32E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225E32">
        <w:rPr>
          <w:rFonts w:ascii="Times New Roman" w:hAnsi="Times New Roman"/>
          <w:sz w:val="28"/>
          <w:szCs w:val="28"/>
        </w:rPr>
        <w:t>2</w:t>
      </w:r>
      <w:r w:rsidRPr="00C308D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225E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225E3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25E32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 «Об осуществлении государственных полномочий по социальной поддержке </w:t>
      </w:r>
      <w:r w:rsidR="00225E32">
        <w:rPr>
          <w:rFonts w:ascii="Times New Roman" w:hAnsi="Times New Roman"/>
          <w:sz w:val="28"/>
          <w:szCs w:val="28"/>
        </w:rPr>
        <w:t xml:space="preserve">отдельных категорий </w:t>
      </w:r>
      <w:r>
        <w:rPr>
          <w:rFonts w:ascii="Times New Roman" w:hAnsi="Times New Roman"/>
          <w:sz w:val="28"/>
          <w:szCs w:val="28"/>
        </w:rPr>
        <w:t>граждан</w:t>
      </w:r>
      <w:r w:rsidR="00225E32">
        <w:rPr>
          <w:rFonts w:ascii="Times New Roman" w:hAnsi="Times New Roman"/>
          <w:sz w:val="28"/>
          <w:szCs w:val="28"/>
        </w:rPr>
        <w:t xml:space="preserve"> в соответствии с государственной программой Красноярского края </w:t>
      </w:r>
      <w:r w:rsidR="00D46EF7" w:rsidRPr="00D46EF7">
        <w:rPr>
          <w:rFonts w:ascii="Times New Roman" w:hAnsi="Times New Roman"/>
          <w:sz w:val="28"/>
          <w:szCs w:val="28"/>
        </w:rPr>
        <w:t>“</w:t>
      </w:r>
      <w:r w:rsidR="00D46EF7">
        <w:rPr>
          <w:rFonts w:ascii="Times New Roman" w:hAnsi="Times New Roman"/>
          <w:sz w:val="28"/>
          <w:szCs w:val="28"/>
        </w:rPr>
        <w:t xml:space="preserve">Развитие системы социальной </w:t>
      </w:r>
      <w:r w:rsidR="00D46EF7" w:rsidRPr="002F6B28">
        <w:rPr>
          <w:rFonts w:ascii="Times New Roman" w:hAnsi="Times New Roman"/>
          <w:sz w:val="28"/>
          <w:szCs w:val="28"/>
        </w:rPr>
        <w:t xml:space="preserve">поддержки граждан”» </w:t>
      </w:r>
      <w:r w:rsidRPr="002F6B28">
        <w:rPr>
          <w:rFonts w:ascii="Times New Roman" w:hAnsi="Times New Roman"/>
          <w:sz w:val="28"/>
          <w:szCs w:val="28"/>
        </w:rPr>
        <w:t>следующие изменения:</w:t>
      </w:r>
    </w:p>
    <w:p w:rsidR="00A04115" w:rsidRPr="002F6B28" w:rsidRDefault="000217F5" w:rsidP="00D46EF7">
      <w:pPr>
        <w:jc w:val="both"/>
        <w:rPr>
          <w:rFonts w:ascii="Times New Roman" w:hAnsi="Times New Roman"/>
          <w:sz w:val="28"/>
          <w:szCs w:val="28"/>
        </w:rPr>
      </w:pPr>
      <w:r w:rsidRPr="002F6B28">
        <w:rPr>
          <w:rFonts w:ascii="Times New Roman" w:hAnsi="Times New Roman"/>
          <w:sz w:val="28"/>
          <w:szCs w:val="28"/>
        </w:rPr>
        <w:t xml:space="preserve">         1.1. </w:t>
      </w:r>
      <w:r w:rsidR="00822DE0" w:rsidRPr="002F6B28">
        <w:rPr>
          <w:rFonts w:ascii="Times New Roman" w:hAnsi="Times New Roman"/>
          <w:sz w:val="28"/>
          <w:szCs w:val="28"/>
        </w:rPr>
        <w:t>В наименовании постановления, в преамбуле постановления, в подпунктах 1.1-1.2 пункта 1 постановления слова «населения» заменить словами «граждан»;</w:t>
      </w:r>
    </w:p>
    <w:p w:rsidR="00822DE0" w:rsidRPr="002F6B28" w:rsidRDefault="00822DE0" w:rsidP="00D46EF7">
      <w:pPr>
        <w:jc w:val="both"/>
        <w:rPr>
          <w:rFonts w:ascii="Times New Roman" w:hAnsi="Times New Roman"/>
          <w:sz w:val="28"/>
          <w:szCs w:val="28"/>
        </w:rPr>
      </w:pPr>
      <w:r w:rsidRPr="002F6B28">
        <w:rPr>
          <w:rFonts w:ascii="Times New Roman" w:hAnsi="Times New Roman"/>
          <w:sz w:val="28"/>
          <w:szCs w:val="28"/>
        </w:rPr>
        <w:t xml:space="preserve">         1.2. В абзаце первом подпункта 1.1 постановления слова «в 2014-2016 годах» заменить словами «в 2014-2018 годах»;</w:t>
      </w:r>
    </w:p>
    <w:p w:rsidR="00823AD9" w:rsidRDefault="00822DE0" w:rsidP="00823AD9">
      <w:p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F6B28">
        <w:rPr>
          <w:rFonts w:ascii="Times New Roman" w:hAnsi="Times New Roman"/>
          <w:sz w:val="28"/>
          <w:szCs w:val="28"/>
        </w:rPr>
        <w:t xml:space="preserve">          1.3. </w:t>
      </w:r>
      <w:proofErr w:type="gramStart"/>
      <w:r w:rsidR="002F6B28" w:rsidRPr="00823AD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F6B28" w:rsidRPr="00823AD9">
        <w:rPr>
          <w:rFonts w:ascii="Times New Roman" w:hAnsi="Times New Roman"/>
          <w:sz w:val="28"/>
          <w:szCs w:val="28"/>
        </w:rPr>
        <w:t>подподпункте</w:t>
      </w:r>
      <w:proofErr w:type="spellEnd"/>
      <w:r w:rsidR="002F6B28" w:rsidRPr="00823AD9">
        <w:rPr>
          <w:rFonts w:ascii="Times New Roman" w:hAnsi="Times New Roman"/>
          <w:sz w:val="28"/>
          <w:szCs w:val="28"/>
        </w:rPr>
        <w:t xml:space="preserve"> «а» </w:t>
      </w:r>
      <w:r w:rsidR="00823AD9">
        <w:rPr>
          <w:rFonts w:ascii="Times New Roman" w:hAnsi="Times New Roman"/>
          <w:sz w:val="28"/>
          <w:szCs w:val="28"/>
        </w:rPr>
        <w:t xml:space="preserve">подпункта 1.1 постановления </w:t>
      </w:r>
      <w:r w:rsidR="002F6B28" w:rsidRPr="00823AD9">
        <w:rPr>
          <w:rFonts w:ascii="Times New Roman" w:hAnsi="Times New Roman"/>
          <w:sz w:val="28"/>
          <w:szCs w:val="28"/>
        </w:rPr>
        <w:t xml:space="preserve">слова </w:t>
      </w:r>
      <w:r w:rsidR="00823AD9" w:rsidRPr="00823AD9">
        <w:rPr>
          <w:rFonts w:ascii="Times New Roman" w:hAnsi="Times New Roman"/>
          <w:sz w:val="28"/>
          <w:szCs w:val="28"/>
        </w:rPr>
        <w:t>«</w:t>
      </w:r>
      <w:r w:rsidR="00823AD9" w:rsidRPr="00823AD9">
        <w:rPr>
          <w:rFonts w:ascii="Times New Roman" w:eastAsiaTheme="minorHAnsi" w:hAnsi="Times New Roman"/>
          <w:sz w:val="28"/>
          <w:szCs w:val="28"/>
          <w:lang w:eastAsia="en-US"/>
        </w:rPr>
        <w:t xml:space="preserve">адресной материальной помощи по компенсации расходов на </w:t>
      </w:r>
      <w:r w:rsidR="00823AD9" w:rsidRPr="00823AD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установку стационарного телефона по месту жительства ветеранам Великой Отечественной войны, вдовам (вдовцам) инвалидов и участников Великой Отечественной войны,», </w:t>
      </w:r>
      <w:r w:rsidR="00ED278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</w:t>
      </w:r>
      <w:r w:rsidR="00823AD9" w:rsidRPr="00823AD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адресной материальной помощи на компенсацию расходов на изготовление </w:t>
      </w:r>
      <w:r w:rsidR="00823AD9" w:rsidRPr="00823AD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и ремонт зубных протезов участникам (инвалидам) Великой Отечественной войны, адресной материальной помощи на компенсацию расходов на проезд к местам боев</w:t>
      </w:r>
      <w:proofErr w:type="gramEnd"/>
      <w:r w:rsidR="00823AD9" w:rsidRPr="00823AD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823AD9" w:rsidRPr="00823AD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 обратно участникам (инвалидам) Великой Отечественной войны, сопровождающим их лицам, адресной материальной помощи на компенсацию расходов на проезд по территории Российской Федерации к местам захоронения и обратно вдовам, вдовцам, нетрудоспособным детям (если они достигли возраста 55 лет женщины и 60 лет мужчины либо являются инвалидами) погибших (умерших) участников (инвалидов) Великой Отечественной войны</w:t>
      </w:r>
      <w:r w:rsidR="00823AD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 исключить;</w:t>
      </w:r>
      <w:proofErr w:type="gramEnd"/>
    </w:p>
    <w:p w:rsidR="00823AD9" w:rsidRDefault="00823AD9" w:rsidP="00823AD9">
      <w:pPr>
        <w:tabs>
          <w:tab w:val="left" w:pos="709"/>
        </w:tabs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 1.4. В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подподпункте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«б» подпункта 1.1 постановления слова «Красноярского края за 3 последних календарных месяца» заменить словами «Красноярского края, за 3 последних календарных месяца»</w:t>
      </w:r>
      <w:r w:rsidR="006D7E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:rsidR="006D7E33" w:rsidRDefault="006D7E33" w:rsidP="00823AD9">
      <w:pPr>
        <w:tabs>
          <w:tab w:val="left" w:pos="709"/>
        </w:tabs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 1.</w:t>
      </w:r>
      <w:r w:rsidR="0099222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2F6B28">
        <w:rPr>
          <w:rFonts w:ascii="Times New Roman" w:hAnsi="Times New Roman"/>
          <w:sz w:val="28"/>
          <w:szCs w:val="28"/>
        </w:rPr>
        <w:t>Подподпункт</w:t>
      </w:r>
      <w:proofErr w:type="spellEnd"/>
      <w:r w:rsidRPr="002F6B28">
        <w:rPr>
          <w:rFonts w:ascii="Times New Roman" w:hAnsi="Times New Roman"/>
          <w:sz w:val="28"/>
          <w:szCs w:val="28"/>
        </w:rPr>
        <w:t xml:space="preserve"> «в» подпункта 1.1 постановления 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6D7E33" w:rsidRDefault="006D7E33" w:rsidP="00823AD9">
      <w:pPr>
        <w:tabs>
          <w:tab w:val="left" w:pos="709"/>
        </w:tabs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 1.6.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Подподпункт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  подпункта 1.1 постановления признать утратившим силу;</w:t>
      </w:r>
    </w:p>
    <w:p w:rsidR="006D7E33" w:rsidRDefault="006D7E33" w:rsidP="00823AD9">
      <w:pPr>
        <w:tabs>
          <w:tab w:val="left" w:pos="709"/>
        </w:tabs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 1.7.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Подподпункт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«е» подпункта 1.1 постановления изложить в следующей редакции:</w:t>
      </w:r>
    </w:p>
    <w:p w:rsidR="000D4C99" w:rsidRPr="006D7E33" w:rsidRDefault="006D7E33" w:rsidP="006D7E33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 </w:t>
      </w:r>
      <w:r w:rsidRPr="006D7E33">
        <w:rPr>
          <w:rFonts w:ascii="Times New Roman" w:eastAsiaTheme="minorHAnsi" w:hAnsi="Times New Roman"/>
          <w:sz w:val="28"/>
          <w:szCs w:val="28"/>
          <w:lang w:eastAsia="en-US"/>
        </w:rPr>
        <w:t xml:space="preserve">«е) </w:t>
      </w:r>
      <w:r w:rsidR="000D4C99" w:rsidRPr="006D7E33">
        <w:rPr>
          <w:rFonts w:ascii="Times New Roman" w:eastAsiaTheme="minorHAnsi" w:hAnsi="Times New Roman"/>
          <w:sz w:val="28"/>
          <w:szCs w:val="28"/>
          <w:lang w:eastAsia="en-US"/>
        </w:rPr>
        <w:t>формированию и определению порядка деятельности комиссий:</w:t>
      </w:r>
    </w:p>
    <w:p w:rsidR="000D4C99" w:rsidRPr="006D7E33" w:rsidRDefault="000D4C99" w:rsidP="000D4C9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sub_182"/>
      <w:r w:rsidRPr="006D7E33">
        <w:rPr>
          <w:rFonts w:ascii="Times New Roman" w:eastAsiaTheme="minorHAnsi" w:hAnsi="Times New Roman"/>
          <w:sz w:val="28"/>
          <w:szCs w:val="28"/>
          <w:lang w:eastAsia="en-US"/>
        </w:rPr>
        <w:t>по назначению (</w:t>
      </w:r>
      <w:proofErr w:type="gramStart"/>
      <w:r w:rsidRPr="006D7E33">
        <w:rPr>
          <w:rFonts w:ascii="Times New Roman" w:eastAsiaTheme="minorHAnsi" w:hAnsi="Times New Roman"/>
          <w:sz w:val="28"/>
          <w:szCs w:val="28"/>
          <w:lang w:eastAsia="en-US"/>
        </w:rPr>
        <w:t>отказе</w:t>
      </w:r>
      <w:proofErr w:type="gramEnd"/>
      <w:r w:rsidRPr="006D7E33">
        <w:rPr>
          <w:rFonts w:ascii="Times New Roman" w:eastAsiaTheme="minorHAnsi" w:hAnsi="Times New Roman"/>
          <w:sz w:val="28"/>
          <w:szCs w:val="28"/>
          <w:lang w:eastAsia="en-US"/>
        </w:rPr>
        <w:t xml:space="preserve"> в назначении) адресной материальной помощи, указанной в </w:t>
      </w:r>
      <w:hyperlink w:anchor="sub_13" w:history="1">
        <w:proofErr w:type="spellStart"/>
        <w:r w:rsidRPr="006D7E33">
          <w:rPr>
            <w:rFonts w:ascii="Times New Roman" w:eastAsiaTheme="minorHAnsi" w:hAnsi="Times New Roman"/>
            <w:sz w:val="28"/>
            <w:szCs w:val="28"/>
            <w:lang w:eastAsia="en-US"/>
          </w:rPr>
          <w:t>под</w:t>
        </w:r>
        <w:r w:rsidR="004B3FB3">
          <w:rPr>
            <w:rFonts w:ascii="Times New Roman" w:eastAsiaTheme="minorHAnsi" w:hAnsi="Times New Roman"/>
            <w:sz w:val="28"/>
            <w:szCs w:val="28"/>
            <w:lang w:eastAsia="en-US"/>
          </w:rPr>
          <w:t>под</w:t>
        </w:r>
        <w:r w:rsidRPr="006D7E33">
          <w:rPr>
            <w:rFonts w:ascii="Times New Roman" w:eastAsiaTheme="minorHAnsi" w:hAnsi="Times New Roman"/>
            <w:sz w:val="28"/>
            <w:szCs w:val="28"/>
            <w:lang w:eastAsia="en-US"/>
          </w:rPr>
          <w:t>пунктах</w:t>
        </w:r>
        <w:proofErr w:type="spellEnd"/>
        <w:r w:rsidRPr="006D7E3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  <w:r w:rsidR="006D7E33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Pr="006D7E33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</w:hyperlink>
      <w:r w:rsidR="006D7E3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D7E3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w:anchor="sub_14" w:history="1">
        <w:r w:rsidR="006D7E33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Pr="006D7E33">
          <w:rPr>
            <w:rFonts w:ascii="Times New Roman" w:eastAsiaTheme="minorHAnsi" w:hAnsi="Times New Roman"/>
            <w:sz w:val="28"/>
            <w:szCs w:val="28"/>
            <w:lang w:eastAsia="en-US"/>
          </w:rPr>
          <w:t>б</w:t>
        </w:r>
      </w:hyperlink>
      <w:r w:rsidR="006D7E3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D7E3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w:anchor="sub_16" w:history="1">
        <w:r w:rsidR="006D7E33"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Pr="006D7E33">
          <w:rPr>
            <w:rFonts w:ascii="Times New Roman" w:eastAsiaTheme="minorHAnsi" w:hAnsi="Times New Roman"/>
            <w:sz w:val="28"/>
            <w:szCs w:val="28"/>
            <w:lang w:eastAsia="en-US"/>
          </w:rPr>
          <w:t>г</w:t>
        </w:r>
      </w:hyperlink>
      <w:r w:rsidR="006D7E3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D7E3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3FB3">
        <w:rPr>
          <w:rFonts w:ascii="Times New Roman" w:eastAsiaTheme="minorHAnsi" w:hAnsi="Times New Roman"/>
          <w:sz w:val="28"/>
          <w:szCs w:val="28"/>
          <w:lang w:eastAsia="en-US"/>
        </w:rPr>
        <w:t>под</w:t>
      </w:r>
      <w:r w:rsidRPr="006D7E33">
        <w:rPr>
          <w:rFonts w:ascii="Times New Roman" w:eastAsiaTheme="minorHAnsi" w:hAnsi="Times New Roman"/>
          <w:sz w:val="28"/>
          <w:szCs w:val="28"/>
          <w:lang w:eastAsia="en-US"/>
        </w:rPr>
        <w:t>пункта</w:t>
      </w:r>
      <w:r w:rsidR="00ED278F">
        <w:rPr>
          <w:rFonts w:ascii="Times New Roman" w:eastAsiaTheme="minorHAnsi" w:hAnsi="Times New Roman"/>
          <w:sz w:val="28"/>
          <w:szCs w:val="28"/>
          <w:lang w:eastAsia="en-US"/>
        </w:rPr>
        <w:t xml:space="preserve"> 1.1 настоящего постановления</w:t>
      </w:r>
      <w:r w:rsidRPr="006D7E3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bookmarkEnd w:id="0"/>
    <w:p w:rsidR="000D4C99" w:rsidRDefault="000D4C99" w:rsidP="000D4C9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7E33">
        <w:rPr>
          <w:rFonts w:ascii="Times New Roman" w:eastAsiaTheme="minorHAnsi" w:hAnsi="Times New Roman"/>
          <w:sz w:val="28"/>
          <w:szCs w:val="28"/>
          <w:lang w:eastAsia="en-US"/>
        </w:rPr>
        <w:t xml:space="preserve">по принятию решений о необходимости проведения ремонта в жилых помещениях, занимаемых гражданами, указанными в </w:t>
      </w:r>
      <w:hyperlink w:anchor="sub_14" w:history="1">
        <w:proofErr w:type="spellStart"/>
        <w:r w:rsidRPr="006D7E33">
          <w:rPr>
            <w:rFonts w:ascii="Times New Roman" w:eastAsiaTheme="minorHAnsi" w:hAnsi="Times New Roman"/>
            <w:sz w:val="28"/>
            <w:szCs w:val="28"/>
            <w:lang w:eastAsia="en-US"/>
          </w:rPr>
          <w:t>под</w:t>
        </w:r>
        <w:r w:rsidR="004B3FB3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подпункте</w:t>
        </w:r>
        <w:proofErr w:type="spellEnd"/>
        <w:r w:rsidR="004B3FB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«</w:t>
        </w:r>
        <w:r w:rsidRPr="006D7E33">
          <w:rPr>
            <w:rFonts w:ascii="Times New Roman" w:eastAsiaTheme="minorHAnsi" w:hAnsi="Times New Roman"/>
            <w:sz w:val="28"/>
            <w:szCs w:val="28"/>
            <w:lang w:eastAsia="en-US"/>
          </w:rPr>
          <w:t>б</w:t>
        </w:r>
      </w:hyperlink>
      <w:r w:rsidR="004B3FB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D7E3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3FB3">
        <w:rPr>
          <w:rFonts w:ascii="Times New Roman" w:eastAsiaTheme="minorHAnsi" w:hAnsi="Times New Roman"/>
          <w:sz w:val="28"/>
          <w:szCs w:val="28"/>
          <w:lang w:eastAsia="en-US"/>
        </w:rPr>
        <w:t>под</w:t>
      </w:r>
      <w:r w:rsidRPr="006D7E33">
        <w:rPr>
          <w:rFonts w:ascii="Times New Roman" w:eastAsiaTheme="minorHAnsi" w:hAnsi="Times New Roman"/>
          <w:sz w:val="28"/>
          <w:szCs w:val="28"/>
          <w:lang w:eastAsia="en-US"/>
        </w:rPr>
        <w:t>пункта</w:t>
      </w:r>
      <w:r w:rsidR="00ED278F">
        <w:rPr>
          <w:rFonts w:ascii="Times New Roman" w:eastAsiaTheme="minorHAnsi" w:hAnsi="Times New Roman"/>
          <w:sz w:val="28"/>
          <w:szCs w:val="28"/>
          <w:lang w:eastAsia="en-US"/>
        </w:rPr>
        <w:t xml:space="preserve">  1.1 </w:t>
      </w:r>
      <w:r w:rsidR="00ED278F" w:rsidRPr="006D7E33">
        <w:rPr>
          <w:rFonts w:ascii="Times New Roman" w:eastAsiaTheme="minorHAnsi" w:hAnsi="Times New Roman"/>
          <w:sz w:val="28"/>
          <w:szCs w:val="28"/>
          <w:lang w:eastAsia="en-US"/>
        </w:rPr>
        <w:t>настоящего</w:t>
      </w:r>
      <w:r w:rsidR="00ED278F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постановления</w:t>
      </w:r>
      <w:proofErr w:type="gramStart"/>
      <w:r w:rsidRPr="006D7E3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B3FB3"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proofErr w:type="gramEnd"/>
    </w:p>
    <w:p w:rsidR="004B3FB3" w:rsidRPr="006D7E33" w:rsidRDefault="004B3FB3" w:rsidP="000D4C9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1.8. В абзаце шестом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подподпунктов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w:anchor="sub_13" w:history="1">
        <w:r w:rsidRPr="006D7E3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Pr="006D7E33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D7E3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w:anchor="sub_14" w:history="1">
        <w:r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r w:rsidRPr="006D7E33">
          <w:rPr>
            <w:rFonts w:ascii="Times New Roman" w:eastAsiaTheme="minorHAnsi" w:hAnsi="Times New Roman"/>
            <w:sz w:val="28"/>
            <w:szCs w:val="28"/>
            <w:lang w:eastAsia="en-US"/>
          </w:rPr>
          <w:t>б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D7E3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w:anchor="sub_16" w:history="1">
        <w:r>
          <w:rPr>
            <w:rFonts w:ascii="Times New Roman" w:eastAsiaTheme="minorHAnsi" w:hAnsi="Times New Roman"/>
            <w:sz w:val="28"/>
            <w:szCs w:val="28"/>
            <w:lang w:eastAsia="en-US"/>
          </w:rPr>
          <w:t>«</w:t>
        </w:r>
        <w:proofErr w:type="gramStart"/>
        <w:r w:rsidRPr="006D7E33">
          <w:rPr>
            <w:rFonts w:ascii="Times New Roman" w:eastAsiaTheme="minorHAnsi" w:hAnsi="Times New Roman"/>
            <w:sz w:val="28"/>
            <w:szCs w:val="28"/>
            <w:lang w:eastAsia="en-US"/>
          </w:rPr>
          <w:t>г</w:t>
        </w:r>
        <w:proofErr w:type="gramEnd"/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ED278F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подпункта 1.1 постановления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слова «в разрезе отделений почтовой связи и российских кредитных организаций» заменить словами «по отделениям почтовой связи и российским кредитным организациям»;</w:t>
      </w:r>
    </w:p>
    <w:p w:rsidR="00C25130" w:rsidRDefault="004B3FB3" w:rsidP="00DE03D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1.9. Пункт 1 постановления дополнить подпунктом </w:t>
      </w:r>
      <w:r w:rsidR="00DE03D5" w:rsidRPr="002F6B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1.1.</w:t>
      </w:r>
      <w:r w:rsidR="00C2513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 следующего содержания:</w:t>
      </w:r>
    </w:p>
    <w:p w:rsidR="00DE03D5" w:rsidRPr="002F6B28" w:rsidRDefault="00C25130" w:rsidP="00DE03D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«1.1.1.</w:t>
      </w:r>
      <w:r w:rsidR="00DE03D5" w:rsidRPr="002F6B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Осуществлять в </w:t>
      </w:r>
      <w:r w:rsidR="00DE03D5" w:rsidRPr="002F6B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2016 год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 </w:t>
      </w:r>
      <w:r w:rsidR="00DE03D5" w:rsidRPr="002F6B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государственны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</w:t>
      </w:r>
      <w:r w:rsidR="00DE03D5" w:rsidRPr="002F6B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полномочия </w:t>
      </w:r>
      <w:proofErr w:type="gramStart"/>
      <w:r w:rsidR="00DE03D5" w:rsidRPr="002F6B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</w:t>
      </w:r>
      <w:proofErr w:type="gramEnd"/>
      <w:r w:rsidR="00DE03D5" w:rsidRPr="002F6B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:</w:t>
      </w:r>
    </w:p>
    <w:p w:rsidR="00DE03D5" w:rsidRPr="002F6B28" w:rsidRDefault="00DE03D5" w:rsidP="00DE03D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sub_1111"/>
      <w:proofErr w:type="gramStart"/>
      <w:r w:rsidRPr="002F6B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а) обеспечению оказания единовременной материальной помощи родителям, вдовам (вдовцам), несовершеннолетним детям и детям, достигшим возраста 18 лет и обучающимся по очной форме в образовательных организациях всех типов независимо от их организационно-правовой формы, за исключением организаций дополнительного образования, до окончания ими такого обучения, но не более чем до достижения ими возраста 23 лет, погибших, умерших участников ликвидации последствий катастрофы на Чернобыльской</w:t>
      </w:r>
      <w:proofErr w:type="gramEnd"/>
      <w:r w:rsidRPr="002F6B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АЭС в связи с 30-й годовщиной катастрофы на Чернобыльской АЭС и Днем участников ликвидации последствий радиационных аварий и катастроф и памяти жертв этих аварий и катастроф (далее - единовременная материальная помощь), информация о которых имеется в электронном банке данных </w:t>
      </w:r>
      <w:r w:rsidR="00C2513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</w:t>
      </w:r>
      <w:r w:rsidRPr="002F6B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Адресная социальная помощь</w:t>
      </w:r>
      <w:r w:rsidR="00C2513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</w:t>
      </w:r>
      <w:r w:rsidRPr="002F6B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в том числе:</w:t>
      </w:r>
    </w:p>
    <w:bookmarkEnd w:id="1"/>
    <w:p w:rsidR="00DE03D5" w:rsidRPr="002F6B28" w:rsidRDefault="00DE03D5" w:rsidP="00DE03D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6B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назначению единовременной материальной помощи лицам, имеющим право на ее получение;</w:t>
      </w:r>
    </w:p>
    <w:p w:rsidR="00DE03D5" w:rsidRPr="002F6B28" w:rsidRDefault="00DE03D5" w:rsidP="00DE03D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F6B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подготовке и направлению до 1 марта календарного года в уполномоченное учреждение на бумажном носителе и в электронном виде - расчетных ведомостей с указанием сумм назначенной единовременной материальной помощи по отделениям почтовой связи и российским кредитным организациям, в электронном виде - поименных списков получателей единовременной материальной помощи на счета, открытые ими в российских кредитных организациях;</w:t>
      </w:r>
      <w:proofErr w:type="gramEnd"/>
      <w:r w:rsidRPr="002F6B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отделения почтовой связи на бумажном носителе или в электронном виде - поименных ведомостей получателей единовременной материальной помощи;</w:t>
      </w:r>
    </w:p>
    <w:p w:rsidR="00DE03D5" w:rsidRPr="002F6B28" w:rsidRDefault="00DE03D5" w:rsidP="00DE03D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sub_1112"/>
      <w:r w:rsidRPr="002F6B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б) обеспечению оказания единовременной материальной помощи лицам, имеющим право на ее получение, информация о которых (о соответствующем статусе которых) отсутствует в электронном банке данных </w:t>
      </w:r>
      <w:r w:rsidR="00C2513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</w:t>
      </w:r>
      <w:r w:rsidRPr="002F6B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Адресная социальная помощь</w:t>
      </w:r>
      <w:r w:rsidR="00C2513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</w:t>
      </w:r>
      <w:r w:rsidRPr="002F6B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в том числе:</w:t>
      </w:r>
    </w:p>
    <w:bookmarkEnd w:id="2"/>
    <w:p w:rsidR="00DE03D5" w:rsidRPr="002F6B28" w:rsidRDefault="00DE03D5" w:rsidP="00DE03D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6B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приему и регистрации заявлений и документов, необходимых для получения единовременной материальной помощи;</w:t>
      </w:r>
    </w:p>
    <w:p w:rsidR="00DE03D5" w:rsidRPr="002F6B28" w:rsidRDefault="00DE03D5" w:rsidP="00DE03D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6B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принятию решений о назначении либо мотивированном отказе в назначении единовременной материальной помощи;</w:t>
      </w:r>
    </w:p>
    <w:p w:rsidR="00DE03D5" w:rsidRPr="002F6B28" w:rsidRDefault="00DE03D5" w:rsidP="00DE03D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6B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уведомлению граждан о принятом решении;</w:t>
      </w:r>
    </w:p>
    <w:p w:rsidR="000D4C99" w:rsidRPr="002F6B28" w:rsidRDefault="00DE03D5" w:rsidP="00C2513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6B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подготовке и направлению 10-го числа каждого календарного месяца в уполномоченное учреждение на бумажном носителе и в электронном виде - расчетных ведомостей с указанием сумм назначенной единовременной материальной помощи по отделениям почтовой связи и российским кредитным организациям, в электронном виде - поименных списков получателей единовременной материальной помощи на счета, открытые ими в российских кредитных организациях;</w:t>
      </w:r>
      <w:proofErr w:type="gramEnd"/>
      <w:r w:rsidRPr="002F6B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отделения почтовой связи на бумажном носителе или в электронном виде - поименных ведомостей получателей единовременной материальной помощи</w:t>
      </w:r>
      <w:proofErr w:type="gramStart"/>
      <w:r w:rsidRPr="002F6B2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  <w:r w:rsidR="00C2513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».</w:t>
      </w:r>
      <w:proofErr w:type="gramEnd"/>
    </w:p>
    <w:p w:rsidR="00C32EF5" w:rsidRPr="002F6B28" w:rsidRDefault="000217F5" w:rsidP="00475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6B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0B12">
        <w:rPr>
          <w:rFonts w:ascii="Times New Roman" w:hAnsi="Times New Roman" w:cs="Times New Roman"/>
          <w:sz w:val="28"/>
          <w:szCs w:val="28"/>
        </w:rPr>
        <w:t xml:space="preserve">2. </w:t>
      </w:r>
      <w:r w:rsidR="00C32EF5" w:rsidRPr="002F6B28">
        <w:rPr>
          <w:rFonts w:ascii="Times New Roman" w:hAnsi="Times New Roman" w:cs="Times New Roman"/>
          <w:sz w:val="28"/>
          <w:szCs w:val="28"/>
        </w:rPr>
        <w:t xml:space="preserve">Управлению делами </w:t>
      </w:r>
      <w:proofErr w:type="gramStart"/>
      <w:r w:rsidR="00C32EF5" w:rsidRPr="002F6B2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32EF5" w:rsidRPr="002F6B28"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(</w:t>
      </w:r>
      <w:r w:rsidR="00A04115" w:rsidRPr="002F6B28">
        <w:rPr>
          <w:rFonts w:ascii="Times New Roman" w:hAnsi="Times New Roman" w:cs="Times New Roman"/>
          <w:sz w:val="28"/>
          <w:szCs w:val="28"/>
        </w:rPr>
        <w:t>Е</w:t>
      </w:r>
      <w:r w:rsidR="00C32EF5" w:rsidRPr="002F6B28">
        <w:rPr>
          <w:rFonts w:ascii="Times New Roman" w:hAnsi="Times New Roman" w:cs="Times New Roman"/>
          <w:sz w:val="28"/>
          <w:szCs w:val="28"/>
        </w:rPr>
        <w:t xml:space="preserve">.В. </w:t>
      </w:r>
      <w:r w:rsidR="00A04115" w:rsidRPr="002F6B28">
        <w:rPr>
          <w:rFonts w:ascii="Times New Roman" w:hAnsi="Times New Roman" w:cs="Times New Roman"/>
          <w:sz w:val="28"/>
          <w:szCs w:val="28"/>
        </w:rPr>
        <w:t>Андросова)</w:t>
      </w:r>
      <w:r w:rsidR="00C32EF5" w:rsidRPr="002F6B28">
        <w:rPr>
          <w:rFonts w:ascii="Times New Roman" w:hAnsi="Times New Roman" w:cs="Times New Roman"/>
          <w:sz w:val="28"/>
          <w:szCs w:val="28"/>
        </w:rPr>
        <w:t xml:space="preserve"> довести настоящее постановление до сведения  населения через газету «Город и горожане».</w:t>
      </w:r>
    </w:p>
    <w:p w:rsidR="00C32EF5" w:rsidRPr="002F6B28" w:rsidRDefault="00C32EF5" w:rsidP="00C32EF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6B28">
        <w:rPr>
          <w:rFonts w:ascii="Times New Roman" w:hAnsi="Times New Roman"/>
          <w:sz w:val="28"/>
          <w:szCs w:val="28"/>
        </w:rPr>
        <w:t xml:space="preserve">          3. Отделу общественных связей </w:t>
      </w:r>
      <w:proofErr w:type="gramStart"/>
      <w:r w:rsidRPr="002F6B2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F6B28">
        <w:rPr>
          <w:rFonts w:ascii="Times New Roman" w:hAnsi="Times New Roman"/>
          <w:sz w:val="28"/>
          <w:szCs w:val="28"/>
        </w:rPr>
        <w:t xml:space="preserve"> ЗАТО г. 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32EF5" w:rsidRDefault="00C32EF5" w:rsidP="00C32EF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6B28">
        <w:rPr>
          <w:rFonts w:ascii="Times New Roman" w:hAnsi="Times New Roman"/>
          <w:sz w:val="28"/>
          <w:szCs w:val="28"/>
        </w:rPr>
        <w:t xml:space="preserve">          4.  Контроль над исполнением настоящего постановления возложить на заместителя Главы </w:t>
      </w:r>
      <w:proofErr w:type="gramStart"/>
      <w:r w:rsidRPr="002F6B2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F6B28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В.Ю. </w:t>
      </w:r>
      <w:proofErr w:type="spellStart"/>
      <w:r w:rsidRPr="002F6B28">
        <w:rPr>
          <w:rFonts w:ascii="Times New Roman" w:hAnsi="Times New Roman"/>
          <w:sz w:val="28"/>
          <w:szCs w:val="28"/>
        </w:rPr>
        <w:t>Фомаиди</w:t>
      </w:r>
      <w:proofErr w:type="spellEnd"/>
      <w:r w:rsidRPr="002F6B28">
        <w:rPr>
          <w:rFonts w:ascii="Times New Roman" w:hAnsi="Times New Roman"/>
          <w:sz w:val="28"/>
          <w:szCs w:val="28"/>
        </w:rPr>
        <w:t xml:space="preserve">.  </w:t>
      </w:r>
    </w:p>
    <w:p w:rsidR="00E1574A" w:rsidRPr="002F6B28" w:rsidRDefault="00E1574A" w:rsidP="00C32EF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32EF5" w:rsidRPr="002F6B28" w:rsidRDefault="00C32EF5" w:rsidP="00030B12">
      <w:pPr>
        <w:tabs>
          <w:tab w:val="left" w:pos="709"/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6B28">
        <w:rPr>
          <w:rFonts w:ascii="Times New Roman" w:hAnsi="Times New Roman"/>
          <w:sz w:val="28"/>
          <w:szCs w:val="28"/>
        </w:rPr>
        <w:t xml:space="preserve">          5. Настоящее постановление вступает в силу после его официального опубликования</w:t>
      </w:r>
      <w:r w:rsidR="00C25130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22 марта 2016 года</w:t>
      </w:r>
      <w:r w:rsidR="00BF34C8" w:rsidRPr="002F6B28">
        <w:rPr>
          <w:rFonts w:ascii="Times New Roman" w:hAnsi="Times New Roman"/>
          <w:sz w:val="28"/>
          <w:szCs w:val="28"/>
        </w:rPr>
        <w:t xml:space="preserve">, </w:t>
      </w:r>
      <w:r w:rsidR="0072384C" w:rsidRPr="002F6B28">
        <w:rPr>
          <w:rFonts w:ascii="Times New Roman" w:hAnsi="Times New Roman"/>
          <w:sz w:val="28"/>
          <w:szCs w:val="28"/>
        </w:rPr>
        <w:t>кроме подпунктов 1.2 и 1.</w:t>
      </w:r>
      <w:r w:rsidR="00992222">
        <w:rPr>
          <w:rFonts w:ascii="Times New Roman" w:hAnsi="Times New Roman"/>
          <w:sz w:val="28"/>
          <w:szCs w:val="28"/>
        </w:rPr>
        <w:t>5</w:t>
      </w:r>
      <w:r w:rsidR="0072384C" w:rsidRPr="002F6B28">
        <w:rPr>
          <w:rFonts w:ascii="Times New Roman" w:hAnsi="Times New Roman"/>
          <w:sz w:val="28"/>
          <w:szCs w:val="28"/>
        </w:rPr>
        <w:t xml:space="preserve"> настоящего постановления, которые вступают в силу с </w:t>
      </w:r>
      <w:r w:rsidR="00BF34C8" w:rsidRPr="002F6B28">
        <w:rPr>
          <w:rFonts w:ascii="Times New Roman" w:hAnsi="Times New Roman"/>
          <w:sz w:val="28"/>
          <w:szCs w:val="28"/>
        </w:rPr>
        <w:t>1 января 2017 года.</w:t>
      </w:r>
    </w:p>
    <w:p w:rsidR="00C32EF5" w:rsidRPr="002F6B28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EF5" w:rsidRPr="002F6B28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4115" w:rsidRPr="002F6B28" w:rsidRDefault="00A04115" w:rsidP="00C32EF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F6B28">
        <w:rPr>
          <w:rFonts w:ascii="Times New Roman" w:eastAsiaTheme="minorHAnsi" w:hAnsi="Times New Roman"/>
          <w:sz w:val="28"/>
          <w:szCs w:val="28"/>
          <w:lang w:eastAsia="en-US"/>
        </w:rPr>
        <w:t>Исполняющий</w:t>
      </w:r>
      <w:proofErr w:type="gramEnd"/>
      <w:r w:rsidRPr="002F6B28"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обязанности</w:t>
      </w:r>
    </w:p>
    <w:p w:rsidR="00A04115" w:rsidRPr="002F6B28" w:rsidRDefault="00C32EF5" w:rsidP="00A0411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6B28"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A04115" w:rsidRPr="002F6B28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2F6B28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                                </w:t>
      </w:r>
      <w:r w:rsidR="00A04115" w:rsidRPr="002F6B2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</w:t>
      </w:r>
      <w:r w:rsidRPr="002F6B2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С.</w:t>
      </w:r>
      <w:r w:rsidR="00A04115" w:rsidRPr="002F6B28">
        <w:rPr>
          <w:rFonts w:ascii="Times New Roman" w:eastAsiaTheme="minorHAnsi" w:hAnsi="Times New Roman"/>
          <w:sz w:val="28"/>
          <w:szCs w:val="28"/>
          <w:lang w:eastAsia="en-US"/>
        </w:rPr>
        <w:t xml:space="preserve"> Д. Проскурнин</w:t>
      </w:r>
    </w:p>
    <w:p w:rsidR="00A04115" w:rsidRPr="002F6B28" w:rsidRDefault="00A04115" w:rsidP="00C32EF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EF5" w:rsidRPr="002F6B28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EF5" w:rsidRPr="002F6B28" w:rsidRDefault="00C32EF5" w:rsidP="00C32EF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EF5" w:rsidRPr="002F6B28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Pr="002F6B28" w:rsidRDefault="00E93CB1" w:rsidP="00E93CB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sectPr w:rsidR="00E93CB1" w:rsidRPr="002F6B28" w:rsidSect="00B02789">
      <w:headerReference w:type="default" r:id="rId10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0F" w:rsidRDefault="00276C0F" w:rsidP="0096333E">
      <w:r>
        <w:separator/>
      </w:r>
    </w:p>
  </w:endnote>
  <w:endnote w:type="continuationSeparator" w:id="0">
    <w:p w:rsidR="00276C0F" w:rsidRDefault="00276C0F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0F" w:rsidRDefault="00276C0F" w:rsidP="0096333E">
      <w:r>
        <w:separator/>
      </w:r>
    </w:p>
  </w:footnote>
  <w:footnote w:type="continuationSeparator" w:id="0">
    <w:p w:rsidR="00276C0F" w:rsidRDefault="00276C0F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862"/>
      <w:docPartObj>
        <w:docPartGallery w:val="Page Numbers (Top of Page)"/>
        <w:docPartUnique/>
      </w:docPartObj>
    </w:sdtPr>
    <w:sdtContent>
      <w:p w:rsidR="00276C0F" w:rsidRDefault="0044463D">
        <w:pPr>
          <w:pStyle w:val="a9"/>
          <w:jc w:val="center"/>
        </w:pPr>
        <w:fldSimple w:instr=" PAGE   \* MERGEFORMAT ">
          <w:r w:rsidR="00A40200">
            <w:rPr>
              <w:noProof/>
            </w:rPr>
            <w:t>1</w:t>
          </w:r>
        </w:fldSimple>
      </w:p>
    </w:sdtContent>
  </w:sdt>
  <w:p w:rsidR="00276C0F" w:rsidRDefault="00276C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217F5"/>
    <w:rsid w:val="00030B12"/>
    <w:rsid w:val="000C72E1"/>
    <w:rsid w:val="000D4C99"/>
    <w:rsid w:val="001011CA"/>
    <w:rsid w:val="0017196A"/>
    <w:rsid w:val="00171A2A"/>
    <w:rsid w:val="001A0DF6"/>
    <w:rsid w:val="001B2358"/>
    <w:rsid w:val="00204CDC"/>
    <w:rsid w:val="00225E32"/>
    <w:rsid w:val="002336CC"/>
    <w:rsid w:val="002555A2"/>
    <w:rsid w:val="00276C0F"/>
    <w:rsid w:val="002C574E"/>
    <w:rsid w:val="002F6B28"/>
    <w:rsid w:val="00320444"/>
    <w:rsid w:val="00333E5D"/>
    <w:rsid w:val="00342505"/>
    <w:rsid w:val="00381138"/>
    <w:rsid w:val="00381F2D"/>
    <w:rsid w:val="003F6F70"/>
    <w:rsid w:val="0044463D"/>
    <w:rsid w:val="00475D7F"/>
    <w:rsid w:val="004B3FB3"/>
    <w:rsid w:val="004C3C94"/>
    <w:rsid w:val="004D427B"/>
    <w:rsid w:val="004E1B8D"/>
    <w:rsid w:val="004F01D4"/>
    <w:rsid w:val="00507C1D"/>
    <w:rsid w:val="00515085"/>
    <w:rsid w:val="006D7E33"/>
    <w:rsid w:val="007078D0"/>
    <w:rsid w:val="00716151"/>
    <w:rsid w:val="0072384C"/>
    <w:rsid w:val="00734A9D"/>
    <w:rsid w:val="00763A67"/>
    <w:rsid w:val="007D181C"/>
    <w:rsid w:val="007F4500"/>
    <w:rsid w:val="00822DE0"/>
    <w:rsid w:val="00823AD9"/>
    <w:rsid w:val="00882204"/>
    <w:rsid w:val="008A0433"/>
    <w:rsid w:val="008A6EDC"/>
    <w:rsid w:val="008C7E5E"/>
    <w:rsid w:val="008F4CCE"/>
    <w:rsid w:val="00905D22"/>
    <w:rsid w:val="0092640B"/>
    <w:rsid w:val="00960A4E"/>
    <w:rsid w:val="0096333E"/>
    <w:rsid w:val="00966F2C"/>
    <w:rsid w:val="00992222"/>
    <w:rsid w:val="00A04115"/>
    <w:rsid w:val="00A233CF"/>
    <w:rsid w:val="00A40200"/>
    <w:rsid w:val="00A750E2"/>
    <w:rsid w:val="00AB2D36"/>
    <w:rsid w:val="00AB4593"/>
    <w:rsid w:val="00AE7468"/>
    <w:rsid w:val="00B02789"/>
    <w:rsid w:val="00B1327A"/>
    <w:rsid w:val="00B218C2"/>
    <w:rsid w:val="00B94B1F"/>
    <w:rsid w:val="00BF34C8"/>
    <w:rsid w:val="00C03D9B"/>
    <w:rsid w:val="00C25130"/>
    <w:rsid w:val="00C308DB"/>
    <w:rsid w:val="00C32EF5"/>
    <w:rsid w:val="00D46EF7"/>
    <w:rsid w:val="00D96A8A"/>
    <w:rsid w:val="00DE03D5"/>
    <w:rsid w:val="00E1574A"/>
    <w:rsid w:val="00E325D5"/>
    <w:rsid w:val="00E3604A"/>
    <w:rsid w:val="00E72952"/>
    <w:rsid w:val="00E93CB1"/>
    <w:rsid w:val="00ED278F"/>
    <w:rsid w:val="00F1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82204"/>
    <w:rPr>
      <w:color w:val="0000FF"/>
      <w:u w:val="single"/>
    </w:rPr>
  </w:style>
  <w:style w:type="paragraph" w:customStyle="1" w:styleId="ConsPlusNormal">
    <w:name w:val="ConsPlusNormal"/>
    <w:rsid w:val="00C32E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0D4C99"/>
    <w:rPr>
      <w:color w:val="106BBE"/>
    </w:rPr>
  </w:style>
  <w:style w:type="character" w:customStyle="1" w:styleId="af">
    <w:name w:val="Сравнение редакций. Добавленный фрагмент"/>
    <w:uiPriority w:val="99"/>
    <w:rsid w:val="00DE03D5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rsid w:val="00823AD9"/>
    <w:rPr>
      <w:color w:val="000000"/>
      <w:shd w:val="clear" w:color="auto" w:fill="C4C4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5AACE-B8C2-466F-8748-5459681B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Нина А. Зубрева</cp:lastModifiedBy>
  <cp:revision>11</cp:revision>
  <cp:lastPrinted>2016-12-15T06:24:00Z</cp:lastPrinted>
  <dcterms:created xsi:type="dcterms:W3CDTF">2016-12-14T03:37:00Z</dcterms:created>
  <dcterms:modified xsi:type="dcterms:W3CDTF">2016-12-23T02:14:00Z</dcterms:modified>
</cp:coreProperties>
</file>